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683"/>
        <w:gridCol w:w="812"/>
        <w:gridCol w:w="784"/>
        <w:gridCol w:w="15"/>
        <w:gridCol w:w="1280"/>
        <w:gridCol w:w="1288"/>
        <w:gridCol w:w="1070"/>
        <w:gridCol w:w="1042"/>
        <w:gridCol w:w="990"/>
        <w:gridCol w:w="865"/>
        <w:gridCol w:w="10"/>
        <w:gridCol w:w="965"/>
        <w:gridCol w:w="1157"/>
      </w:tblGrid>
      <w:tr w:rsidR="007E1604" w:rsidRPr="007E1604" w:rsidTr="00E82142">
        <w:trPr>
          <w:trHeight w:val="595"/>
          <w:jc w:val="center"/>
        </w:trPr>
        <w:tc>
          <w:tcPr>
            <w:tcW w:w="10991" w:type="dxa"/>
            <w:gridSpan w:val="1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32"/>
                <w:szCs w:val="32"/>
              </w:rPr>
            </w:pPr>
            <w:r w:rsidRPr="007E1604">
              <w:rPr>
                <w:rFonts w:ascii="Microsoft JhengHei" w:eastAsiaTheme="minorEastAsia" w:hAnsi="Microsoft JhengHei"/>
                <w:b/>
                <w:sz w:val="32"/>
                <w:szCs w:val="32"/>
              </w:rPr>
              <w:t xml:space="preserve">2018 </w:t>
            </w:r>
            <w:r w:rsidRPr="007E1604">
              <w:rPr>
                <w:rFonts w:ascii="Microsoft JhengHei" w:eastAsiaTheme="minorEastAsia" w:hAnsi="Microsoft JhengHei" w:hint="eastAsia"/>
                <w:b/>
                <w:sz w:val="32"/>
                <w:szCs w:val="32"/>
              </w:rPr>
              <w:t>年大叶大学夏令研修专班课程表</w:t>
            </w:r>
            <w:r w:rsidRPr="007E1604">
              <w:rPr>
                <w:rFonts w:ascii="Microsoft JhengHei" w:eastAsiaTheme="minorEastAsia" w:hAnsi="Microsoft JhengHei"/>
                <w:b/>
                <w:sz w:val="32"/>
                <w:szCs w:val="32"/>
              </w:rPr>
              <w:t>-</w:t>
            </w:r>
            <w:proofErr w:type="gramStart"/>
            <w:r w:rsidRPr="007E1604">
              <w:rPr>
                <w:rFonts w:ascii="Microsoft JhengHei" w:eastAsiaTheme="minorEastAsia" w:hAnsi="Microsoft JhengHei" w:hint="eastAsia"/>
                <w:b/>
                <w:sz w:val="32"/>
                <w:szCs w:val="32"/>
              </w:rPr>
              <w:t>商管菁英班</w:t>
            </w:r>
            <w:proofErr w:type="gramEnd"/>
            <w:r w:rsidRPr="007E1604">
              <w:rPr>
                <w:rFonts w:ascii="Microsoft JhengHei" w:eastAsiaTheme="minorEastAsia" w:hAnsi="Microsoft JhengHei"/>
                <w:b/>
                <w:sz w:val="32"/>
                <w:szCs w:val="32"/>
              </w:rPr>
              <w:t>(13 Days)v2</w:t>
            </w:r>
          </w:p>
        </w:tc>
      </w:tr>
      <w:tr w:rsidR="007E1604" w:rsidRPr="007E1604" w:rsidTr="00E82142">
        <w:trPr>
          <w:trHeight w:val="444"/>
          <w:jc w:val="center"/>
        </w:trPr>
        <w:tc>
          <w:tcPr>
            <w:tcW w:w="713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812" w:type="dxa"/>
            <w:vMerge w:val="restart"/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proofErr w:type="gramStart"/>
            <w:r w:rsidRPr="007E1604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天次</w:t>
            </w:r>
            <w:proofErr w:type="gramEnd"/>
          </w:p>
        </w:tc>
        <w:tc>
          <w:tcPr>
            <w:tcW w:w="9466" w:type="dxa"/>
            <w:gridSpan w:val="11"/>
            <w:tcBorders>
              <w:right w:val="thinThickSmallGap" w:sz="2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 w:hint="eastAsia"/>
                <w:b/>
                <w:sz w:val="20"/>
                <w:szCs w:val="20"/>
              </w:rPr>
              <w:t>时间</w:t>
            </w:r>
          </w:p>
        </w:tc>
      </w:tr>
      <w:tr w:rsidR="007E1604" w:rsidRPr="007E1604" w:rsidTr="00E82142">
        <w:trPr>
          <w:trHeight w:val="444"/>
          <w:jc w:val="center"/>
        </w:trPr>
        <w:tc>
          <w:tcPr>
            <w:tcW w:w="713" w:type="dxa"/>
            <w:gridSpan w:val="2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548DD4"/>
            <w:vAlign w:val="center"/>
          </w:tcPr>
          <w:p w:rsidR="00BF6860" w:rsidRPr="007E1604" w:rsidRDefault="00BF6860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7E1604" w:rsidRDefault="00BF6860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8:00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-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8:40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9:00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-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10:30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10:40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-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12:00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12:00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-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14:00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14:00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-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15:30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15:40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-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17:00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17:00 - 18:00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18:00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-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sz w:val="20"/>
                <w:szCs w:val="20"/>
              </w:rPr>
              <w:t>20:00</w:t>
            </w:r>
          </w:p>
        </w:tc>
        <w:tc>
          <w:tcPr>
            <w:tcW w:w="115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548DD4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 w:hint="eastAsia"/>
                <w:b/>
                <w:sz w:val="20"/>
                <w:szCs w:val="20"/>
              </w:rPr>
              <w:t>住宿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 w:hint="eastAsia"/>
                <w:b/>
                <w:sz w:val="20"/>
                <w:szCs w:val="20"/>
              </w:rPr>
              <w:t>地点</w:t>
            </w:r>
          </w:p>
        </w:tc>
      </w:tr>
      <w:tr w:rsidR="007E1604" w:rsidRPr="007E1604" w:rsidTr="00E82142">
        <w:trPr>
          <w:trHeight w:val="814"/>
          <w:jc w:val="center"/>
        </w:trPr>
        <w:tc>
          <w:tcPr>
            <w:tcW w:w="713" w:type="dxa"/>
            <w:gridSpan w:val="2"/>
            <w:tcBorders>
              <w:left w:val="thinThickSmallGap" w:sz="24" w:space="0" w:color="auto"/>
            </w:tcBorders>
            <w:shd w:val="clear" w:color="auto" w:fill="8DB3E2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8/5 (</w:t>
            </w:r>
            <w:r w:rsidRPr="007E1604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日</w:t>
            </w:r>
            <w:r w:rsidRPr="007E1604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" w:type="dxa"/>
            <w:shd w:val="clear" w:color="auto" w:fill="8DB3E2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Day</w:t>
            </w:r>
          </w:p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7E1604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309" w:type="dxa"/>
            <w:gridSpan w:val="10"/>
            <w:shd w:val="clear" w:color="auto" w:fill="8DB3E2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</w:rPr>
            </w:pPr>
            <w:r w:rsidRPr="007E1604">
              <w:rPr>
                <w:rFonts w:ascii="Microsoft JhengHei" w:eastAsiaTheme="minorEastAsia" w:hAnsi="Microsoft JhengHei" w:hint="eastAsia"/>
                <w:b/>
              </w:rPr>
              <w:t>搭机抵台</w:t>
            </w:r>
            <w:r w:rsidRPr="007E1604">
              <w:rPr>
                <w:rFonts w:ascii="Microsoft JhengHei" w:eastAsiaTheme="minorEastAsia" w:hAnsi="Microsoft JhengHei"/>
                <w:b/>
              </w:rPr>
              <w:t>-12:35</w:t>
            </w:r>
            <w:r w:rsidRPr="007E1604">
              <w:rPr>
                <w:rFonts w:ascii="Microsoft JhengHei" w:eastAsiaTheme="minorEastAsia" w:hAnsi="Microsoft JhengHei" w:hint="eastAsia"/>
                <w:b/>
              </w:rPr>
              <w:t>起飞，</w:t>
            </w:r>
            <w:r w:rsidRPr="007E1604">
              <w:rPr>
                <w:rFonts w:ascii="Microsoft JhengHei" w:eastAsiaTheme="minorEastAsia" w:hAnsi="Microsoft JhengHei"/>
                <w:b/>
              </w:rPr>
              <w:t>14:00</w:t>
            </w:r>
            <w:r w:rsidRPr="007E1604">
              <w:rPr>
                <w:rFonts w:ascii="Microsoft JhengHei" w:eastAsiaTheme="minorEastAsia" w:hAnsi="Microsoft JhengHei" w:hint="eastAsia"/>
                <w:b/>
              </w:rPr>
              <w:t>抵台，中国东方航空，</w:t>
            </w:r>
            <w:r w:rsidRPr="007E1604">
              <w:rPr>
                <w:rFonts w:ascii="Microsoft JhengHei" w:eastAsiaTheme="minorEastAsia" w:hAnsi="Microsoft JhengHei"/>
                <w:b/>
              </w:rPr>
              <w:t>MU5007</w:t>
            </w:r>
            <w:r w:rsidRPr="007E1604">
              <w:rPr>
                <w:rFonts w:ascii="Microsoft JhengHei" w:eastAsiaTheme="minorEastAsia" w:hAnsi="Microsoft JhengHei" w:hint="eastAsia"/>
                <w:b/>
              </w:rPr>
              <w:t>，</w:t>
            </w:r>
            <w:r w:rsidRPr="007E1604">
              <w:rPr>
                <w:rFonts w:ascii="Microsoft JhengHei" w:eastAsiaTheme="minorEastAsia" w:hAnsi="Microsoft JhengHei"/>
                <w:b/>
              </w:rPr>
              <w:t>T2(</w:t>
            </w:r>
            <w:r w:rsidRPr="007E1604">
              <w:rPr>
                <w:rFonts w:ascii="Microsoft JhengHei" w:eastAsiaTheme="minorEastAsia" w:hAnsi="Microsoft JhengHei" w:hint="eastAsia"/>
                <w:b/>
              </w:rPr>
              <w:t>暂定</w:t>
            </w:r>
            <w:r w:rsidRPr="007E1604">
              <w:rPr>
                <w:rFonts w:ascii="Microsoft JhengHei" w:eastAsiaTheme="minorEastAsia" w:hAnsi="Microsoft JhengHei"/>
                <w:b/>
              </w:rPr>
              <w:t>)</w:t>
            </w:r>
          </w:p>
        </w:tc>
        <w:tc>
          <w:tcPr>
            <w:tcW w:w="1157" w:type="dxa"/>
            <w:tcBorders>
              <w:right w:val="thinThickSmallGap" w:sz="24" w:space="0" w:color="auto"/>
            </w:tcBorders>
            <w:shd w:val="clear" w:color="auto" w:fill="8DB3E2"/>
            <w:vAlign w:val="center"/>
          </w:tcPr>
          <w:p w:rsidR="00BF6860" w:rsidRPr="007E1604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sz w:val="22"/>
              </w:rPr>
            </w:pPr>
            <w:proofErr w:type="gramStart"/>
            <w:r w:rsidRPr="007E1604">
              <w:rPr>
                <w:rFonts w:ascii="Microsoft JhengHei" w:eastAsiaTheme="minorEastAsia" w:hAnsi="Microsoft JhengHei" w:hint="eastAsia"/>
                <w:b/>
                <w:sz w:val="22"/>
              </w:rPr>
              <w:t>业勤</w:t>
            </w:r>
            <w:proofErr w:type="gramEnd"/>
          </w:p>
        </w:tc>
      </w:tr>
      <w:tr w:rsidR="00BF6860" w:rsidRPr="00BF6860" w:rsidTr="00E82142">
        <w:trPr>
          <w:trHeight w:val="1353"/>
          <w:jc w:val="center"/>
        </w:trPr>
        <w:tc>
          <w:tcPr>
            <w:tcW w:w="713" w:type="dxa"/>
            <w:gridSpan w:val="2"/>
            <w:tcBorders>
              <w:lef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8/6 (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  <w:t>早餐</w:t>
            </w:r>
          </w:p>
        </w:tc>
        <w:tc>
          <w:tcPr>
            <w:tcW w:w="1295" w:type="dxa"/>
            <w:gridSpan w:val="2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09:30-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10:30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始业式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@M205</w:t>
            </w:r>
          </w:p>
        </w:tc>
        <w:tc>
          <w:tcPr>
            <w:tcW w:w="1288" w:type="dxa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校园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巡礼</w:t>
            </w:r>
          </w:p>
        </w:tc>
        <w:tc>
          <w:tcPr>
            <w:tcW w:w="1070" w:type="dxa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午餐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含午休</w:t>
            </w:r>
          </w:p>
        </w:tc>
        <w:tc>
          <w:tcPr>
            <w:tcW w:w="2032" w:type="dxa"/>
            <w:gridSpan w:val="2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认识台湾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民俗林</w:t>
            </w:r>
            <w:proofErr w:type="gramEnd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擎天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-@M205</w:t>
            </w:r>
          </w:p>
        </w:tc>
        <w:tc>
          <w:tcPr>
            <w:tcW w:w="865" w:type="dxa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975" w:type="dxa"/>
            <w:gridSpan w:val="2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团康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1157" w:type="dxa"/>
            <w:tcBorders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业勤</w:t>
            </w:r>
            <w:proofErr w:type="gramEnd"/>
          </w:p>
        </w:tc>
      </w:tr>
      <w:tr w:rsidR="00BF6860" w:rsidRPr="00BF6860" w:rsidTr="00E82142">
        <w:trPr>
          <w:trHeight w:val="696"/>
          <w:jc w:val="center"/>
        </w:trPr>
        <w:tc>
          <w:tcPr>
            <w:tcW w:w="713" w:type="dxa"/>
            <w:gridSpan w:val="2"/>
            <w:tcBorders>
              <w:lef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8/7 (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二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" w:type="dxa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  <w:t>早餐</w:t>
            </w:r>
          </w:p>
        </w:tc>
        <w:tc>
          <w:tcPr>
            <w:tcW w:w="2583" w:type="dxa"/>
            <w:gridSpan w:val="3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运动体验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瑜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珈</w:t>
            </w:r>
            <w:proofErr w:type="gramEnd"/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)/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  <w:t>运动训练原则与练习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运管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-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黄娟娟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 xml:space="preserve"> @NR03</w:t>
            </w:r>
          </w:p>
        </w:tc>
        <w:tc>
          <w:tcPr>
            <w:tcW w:w="1070" w:type="dxa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午餐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含午休</w:t>
            </w:r>
          </w:p>
        </w:tc>
        <w:tc>
          <w:tcPr>
            <w:tcW w:w="2032" w:type="dxa"/>
            <w:gridSpan w:val="2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理财大富翁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/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现金流理财游戏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财金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-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吴胜景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 xml:space="preserve">@B207 </w:t>
            </w:r>
          </w:p>
        </w:tc>
        <w:tc>
          <w:tcPr>
            <w:tcW w:w="865" w:type="dxa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975" w:type="dxa"/>
            <w:gridSpan w:val="2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校内自由活动</w:t>
            </w:r>
          </w:p>
        </w:tc>
        <w:tc>
          <w:tcPr>
            <w:tcW w:w="1157" w:type="dxa"/>
            <w:tcBorders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业勤</w:t>
            </w:r>
            <w:proofErr w:type="gramEnd"/>
          </w:p>
        </w:tc>
      </w:tr>
      <w:tr w:rsidR="00BF6860" w:rsidRPr="00BF6860" w:rsidTr="00E82142">
        <w:trPr>
          <w:trHeight w:val="696"/>
          <w:jc w:val="center"/>
        </w:trPr>
        <w:tc>
          <w:tcPr>
            <w:tcW w:w="713" w:type="dxa"/>
            <w:gridSpan w:val="2"/>
            <w:tcBorders>
              <w:lef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color w:val="FF000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8/8 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0"/>
                <w:szCs w:val="20"/>
              </w:rPr>
              <w:t>三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84" w:type="dxa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6"/>
                <w:szCs w:val="26"/>
              </w:rPr>
              <w:t>早餐</w:t>
            </w:r>
          </w:p>
        </w:tc>
        <w:tc>
          <w:tcPr>
            <w:tcW w:w="7525" w:type="dxa"/>
            <w:gridSpan w:val="9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埔</w:t>
            </w:r>
            <w:proofErr w:type="gramEnd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里观光酒厂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-&gt;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日月潭向山中心景点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-&gt;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日月潭伊达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邵</w:t>
            </w:r>
            <w:proofErr w:type="gramEnd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码头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午餐小吃特色街自理、搭船游湖自费行程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) -&gt;</w:t>
            </w:r>
          </w:p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逢甲夜市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晚餐自理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157" w:type="dxa"/>
            <w:tcBorders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</w:rPr>
              <w:t>业勤</w:t>
            </w:r>
            <w:proofErr w:type="gramEnd"/>
          </w:p>
        </w:tc>
      </w:tr>
      <w:tr w:rsidR="00BF6860" w:rsidRPr="00BF6860" w:rsidTr="00E82142">
        <w:trPr>
          <w:trHeight w:val="696"/>
          <w:jc w:val="center"/>
        </w:trPr>
        <w:tc>
          <w:tcPr>
            <w:tcW w:w="713" w:type="dxa"/>
            <w:gridSpan w:val="2"/>
            <w:vMerge w:val="restart"/>
            <w:tcBorders>
              <w:lef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color w:val="00000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8/9 (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四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" w:type="dxa"/>
            <w:vMerge w:val="restart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84" w:type="dxa"/>
            <w:vMerge w:val="restart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  <w:t>早餐</w:t>
            </w:r>
          </w:p>
        </w:tc>
        <w:tc>
          <w:tcPr>
            <w:tcW w:w="2583" w:type="dxa"/>
            <w:gridSpan w:val="3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生物产业科技实作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拥有自己的罐头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)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A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组</w:t>
            </w:r>
          </w:p>
        </w:tc>
        <w:tc>
          <w:tcPr>
            <w:tcW w:w="1070" w:type="dxa"/>
            <w:vMerge w:val="restart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午餐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含午休</w:t>
            </w:r>
          </w:p>
        </w:tc>
        <w:tc>
          <w:tcPr>
            <w:tcW w:w="2032" w:type="dxa"/>
            <w:gridSpan w:val="2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生物产业科技实作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拥有自己的罐头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)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B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组</w:t>
            </w:r>
          </w:p>
        </w:tc>
        <w:tc>
          <w:tcPr>
            <w:tcW w:w="865" w:type="dxa"/>
            <w:vMerge w:val="restart"/>
            <w:vAlign w:val="center"/>
          </w:tcPr>
          <w:p w:rsidR="00BF6860" w:rsidRPr="00BF6860" w:rsidRDefault="007E1604" w:rsidP="00E82142">
            <w:pPr>
              <w:spacing w:line="320" w:lineRule="exact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电影</w:t>
            </w:r>
          </w:p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欣赏</w:t>
            </w:r>
          </w:p>
        </w:tc>
        <w:tc>
          <w:tcPr>
            <w:tcW w:w="1157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业勤</w:t>
            </w:r>
            <w:proofErr w:type="gramEnd"/>
          </w:p>
        </w:tc>
      </w:tr>
      <w:tr w:rsidR="00BF6860" w:rsidRPr="00BF6860" w:rsidTr="00E82142">
        <w:trPr>
          <w:trHeight w:val="696"/>
          <w:jc w:val="center"/>
        </w:trPr>
        <w:tc>
          <w:tcPr>
            <w:tcW w:w="713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BF6860" w:rsidRPr="00BF6860" w:rsidRDefault="00BF6860" w:rsidP="00E82142">
            <w:pPr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:rsidR="00BF6860" w:rsidRPr="00BF6860" w:rsidRDefault="00BF6860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vAlign w:val="center"/>
          </w:tcPr>
          <w:p w:rsidR="00BF6860" w:rsidRPr="00BF6860" w:rsidRDefault="00BF6860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2583" w:type="dxa"/>
            <w:gridSpan w:val="3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2"/>
              </w:rPr>
              <w:t>手工蓝染</w:t>
            </w:r>
            <w:proofErr w:type="gramEnd"/>
            <w:r w:rsidRPr="00BF6860">
              <w:rPr>
                <w:rFonts w:ascii="Microsoft JhengHei" w:eastAsiaTheme="minorEastAsia" w:hAnsi="Microsoft JhengHei"/>
                <w:b/>
                <w:color w:val="000000"/>
                <w:sz w:val="22"/>
              </w:rPr>
              <w:t xml:space="preserve"> B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2"/>
              </w:rPr>
              <w:t>组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070" w:type="dxa"/>
            <w:vMerge/>
            <w:vAlign w:val="center"/>
          </w:tcPr>
          <w:p w:rsidR="00BF6860" w:rsidRPr="00BF6860" w:rsidRDefault="00BF6860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2"/>
              </w:rPr>
              <w:t>手工蓝染</w:t>
            </w:r>
            <w:proofErr w:type="gramEnd"/>
            <w:r w:rsidRPr="00BF6860">
              <w:rPr>
                <w:rFonts w:ascii="Microsoft JhengHei" w:eastAsiaTheme="minorEastAsia" w:hAnsi="Microsoft JhengHei"/>
                <w:b/>
                <w:color w:val="000000"/>
                <w:sz w:val="22"/>
              </w:rPr>
              <w:t xml:space="preserve"> A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2"/>
              </w:rPr>
              <w:t>组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865" w:type="dxa"/>
            <w:vMerge/>
            <w:vAlign w:val="center"/>
          </w:tcPr>
          <w:p w:rsidR="00BF6860" w:rsidRPr="00BF6860" w:rsidRDefault="00BF6860" w:rsidP="00E82142">
            <w:pPr>
              <w:spacing w:line="320" w:lineRule="exact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BF6860" w:rsidRPr="00BF6860" w:rsidRDefault="00BF6860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</w:p>
        </w:tc>
        <w:tc>
          <w:tcPr>
            <w:tcW w:w="1157" w:type="dxa"/>
            <w:vMerge/>
            <w:tcBorders>
              <w:right w:val="thinThickSmallGap" w:sz="24" w:space="0" w:color="auto"/>
            </w:tcBorders>
            <w:vAlign w:val="center"/>
          </w:tcPr>
          <w:p w:rsidR="00BF6860" w:rsidRPr="00BF6860" w:rsidRDefault="00BF6860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</w:p>
        </w:tc>
      </w:tr>
      <w:tr w:rsidR="00BF6860" w:rsidRPr="00BF6860" w:rsidTr="00E82142">
        <w:trPr>
          <w:trHeight w:val="696"/>
          <w:jc w:val="center"/>
        </w:trPr>
        <w:tc>
          <w:tcPr>
            <w:tcW w:w="713" w:type="dxa"/>
            <w:gridSpan w:val="2"/>
            <w:tcBorders>
              <w:lef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color w:val="00000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8/10 (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五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12" w:type="dxa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" w:type="dxa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  <w:t>早餐</w:t>
            </w:r>
          </w:p>
        </w:tc>
        <w:tc>
          <w:tcPr>
            <w:tcW w:w="2583" w:type="dxa"/>
            <w:gridSpan w:val="3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快乐背包客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2"/>
                <w:highlight w:val="green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休闲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-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林淑芬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@B007</w:t>
            </w:r>
          </w:p>
        </w:tc>
        <w:tc>
          <w:tcPr>
            <w:tcW w:w="1070" w:type="dxa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午餐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含午休</w:t>
            </w:r>
          </w:p>
        </w:tc>
        <w:tc>
          <w:tcPr>
            <w:tcW w:w="2032" w:type="dxa"/>
            <w:gridSpan w:val="2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烘培饼干</w:t>
            </w:r>
            <w:proofErr w:type="gramEnd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制作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-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待定</w:t>
            </w:r>
            <w:r w:rsidR="00BF6860"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 xml:space="preserve"> 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2"/>
                <w:highlight w:val="green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@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烘培教室</w:t>
            </w:r>
            <w:proofErr w:type="gramEnd"/>
          </w:p>
        </w:tc>
        <w:tc>
          <w:tcPr>
            <w:tcW w:w="865" w:type="dxa"/>
            <w:vAlign w:val="center"/>
          </w:tcPr>
          <w:p w:rsidR="00BF6860" w:rsidRPr="00BF6860" w:rsidRDefault="007E1604" w:rsidP="00E82142">
            <w:pPr>
              <w:spacing w:line="320" w:lineRule="exact"/>
              <w:rPr>
                <w:rFonts w:ascii="Microsoft JhengHei" w:eastAsiaTheme="minorEastAsia" w:hAnsi="Microsoft JhengHei" w:hint="eastAsia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975" w:type="dxa"/>
            <w:gridSpan w:val="2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校内自由活动</w:t>
            </w:r>
          </w:p>
        </w:tc>
        <w:tc>
          <w:tcPr>
            <w:tcW w:w="1157" w:type="dxa"/>
            <w:tcBorders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业勤</w:t>
            </w:r>
            <w:proofErr w:type="gramEnd"/>
          </w:p>
        </w:tc>
      </w:tr>
      <w:tr w:rsidR="00BF6860" w:rsidRPr="00BF6860" w:rsidTr="00E82142">
        <w:trPr>
          <w:trHeight w:val="696"/>
          <w:jc w:val="center"/>
        </w:trPr>
        <w:tc>
          <w:tcPr>
            <w:tcW w:w="71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color w:val="FF000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8/11(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0"/>
                <w:szCs w:val="20"/>
              </w:rPr>
              <w:t>六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 w:hint="eastAsia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6"/>
                <w:szCs w:val="26"/>
              </w:rPr>
              <w:t>早餐</w:t>
            </w:r>
          </w:p>
        </w:tc>
        <w:tc>
          <w:tcPr>
            <w:tcW w:w="7525" w:type="dxa"/>
            <w:gridSpan w:val="9"/>
            <w:tcBorders>
              <w:bottom w:val="single" w:sz="4" w:space="0" w:color="auto"/>
            </w:tcBorders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台中彩虹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眷</w:t>
            </w:r>
            <w:proofErr w:type="gramEnd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村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-&gt;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台中宫原眼科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-&gt;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台中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勤美诚</w:t>
            </w:r>
            <w:proofErr w:type="gramEnd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品书店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-&gt;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午餐自理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-&gt;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台中一中商圈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晚餐自理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</w:rPr>
              <w:t>宿舍打扫、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</w:rPr>
              <w:t>业勤</w:t>
            </w:r>
            <w:proofErr w:type="gramEnd"/>
          </w:p>
        </w:tc>
      </w:tr>
      <w:tr w:rsidR="00BF6860" w:rsidRPr="00BF6860" w:rsidTr="00E82142">
        <w:trPr>
          <w:trHeight w:val="696"/>
          <w:jc w:val="center"/>
        </w:trPr>
        <w:tc>
          <w:tcPr>
            <w:tcW w:w="713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color w:val="FF000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8/12 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0"/>
                <w:szCs w:val="20"/>
              </w:rPr>
              <w:t>日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 w:hint="eastAsia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6"/>
                <w:szCs w:val="26"/>
              </w:rPr>
              <w:t>早餐</w:t>
            </w:r>
          </w:p>
        </w:tc>
        <w:tc>
          <w:tcPr>
            <w:tcW w:w="258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台北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 xml:space="preserve">101 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大楼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午餐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自理</w:t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故宫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博物馆</w:t>
            </w:r>
          </w:p>
        </w:tc>
        <w:tc>
          <w:tcPr>
            <w:tcW w:w="184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士林夜市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晚餐自理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</w:rPr>
              <w:t>剑潭</w:t>
            </w:r>
          </w:p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</w:rPr>
              <w:t>活动中心</w:t>
            </w:r>
          </w:p>
        </w:tc>
      </w:tr>
      <w:tr w:rsidR="00BF6860" w:rsidRPr="00BF6860" w:rsidTr="00E82142">
        <w:trPr>
          <w:gridBefore w:val="1"/>
          <w:wBefore w:w="30" w:type="dxa"/>
          <w:trHeight w:val="748"/>
          <w:jc w:val="center"/>
        </w:trPr>
        <w:tc>
          <w:tcPr>
            <w:tcW w:w="10961" w:type="dxa"/>
            <w:gridSpan w:val="1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Cs w:val="2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Cs w:val="20"/>
              </w:rPr>
              <w:t>第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Cs w:val="20"/>
              </w:rPr>
              <w:t>1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Cs w:val="20"/>
              </w:rPr>
              <w:t>页，共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Cs w:val="20"/>
              </w:rPr>
              <w:t>1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Cs w:val="20"/>
              </w:rPr>
              <w:t>页</w:t>
            </w:r>
          </w:p>
        </w:tc>
      </w:tr>
    </w:tbl>
    <w:p w:rsidR="00BF6860" w:rsidRPr="00BF6860" w:rsidRDefault="00BF6860" w:rsidP="00BF6860">
      <w:pPr>
        <w:jc w:val="center"/>
        <w:rPr>
          <w:rFonts w:ascii="Microsoft JhengHei" w:eastAsiaTheme="minorEastAsia" w:hAnsi="Microsoft JhengHei"/>
        </w:rPr>
        <w:sectPr w:rsidR="00BF6860" w:rsidRPr="00BF6860">
          <w:pgSz w:w="11906" w:h="16838"/>
          <w:pgMar w:top="1440" w:right="1080" w:bottom="1440" w:left="1080" w:header="851" w:footer="992" w:gutter="0"/>
          <w:pgNumType w:start="3"/>
          <w:cols w:space="720"/>
          <w:docGrid w:type="lines" w:linePitch="360"/>
        </w:sectPr>
      </w:pPr>
    </w:p>
    <w:p w:rsidR="00BF6860" w:rsidRPr="00BF6860" w:rsidRDefault="00BF6860" w:rsidP="00BF6860">
      <w:pPr>
        <w:jc w:val="center"/>
        <w:rPr>
          <w:rFonts w:ascii="Microsoft JhengHei" w:eastAsiaTheme="minorEastAsia" w:hAnsi="Microsoft JhengHei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809"/>
        <w:gridCol w:w="797"/>
        <w:gridCol w:w="690"/>
        <w:gridCol w:w="589"/>
        <w:gridCol w:w="9"/>
        <w:gridCol w:w="1280"/>
        <w:gridCol w:w="1071"/>
        <w:gridCol w:w="1042"/>
        <w:gridCol w:w="995"/>
        <w:gridCol w:w="866"/>
        <w:gridCol w:w="9"/>
        <w:gridCol w:w="88"/>
        <w:gridCol w:w="890"/>
        <w:gridCol w:w="1157"/>
      </w:tblGrid>
      <w:tr w:rsidR="00BF6860" w:rsidRPr="00BF6860" w:rsidTr="00E82142">
        <w:trPr>
          <w:trHeight w:val="595"/>
          <w:jc w:val="center"/>
        </w:trPr>
        <w:tc>
          <w:tcPr>
            <w:tcW w:w="1100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548DD4"/>
            <w:vAlign w:val="center"/>
          </w:tcPr>
          <w:p w:rsidR="00BF6860" w:rsidRPr="00BF6860" w:rsidRDefault="007E1604" w:rsidP="005F4BFB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32"/>
                <w:szCs w:val="32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32"/>
                <w:szCs w:val="32"/>
              </w:rPr>
              <w:t xml:space="preserve">2018 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32"/>
                <w:szCs w:val="32"/>
              </w:rPr>
              <w:t>年大叶大学</w:t>
            </w:r>
            <w:r w:rsidR="005F4BFB">
              <w:rPr>
                <w:rFonts w:ascii="Microsoft JhengHei" w:eastAsiaTheme="minorEastAsia" w:hAnsi="Microsoft JhengHei" w:hint="eastAsia"/>
                <w:b/>
                <w:color w:val="000000"/>
                <w:sz w:val="32"/>
                <w:szCs w:val="32"/>
              </w:rPr>
              <w:t>夏</w:t>
            </w:r>
            <w:bookmarkStart w:id="0" w:name="_GoBack"/>
            <w:bookmarkEnd w:id="0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32"/>
                <w:szCs w:val="32"/>
              </w:rPr>
              <w:t>令研修专班课程表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32"/>
                <w:szCs w:val="32"/>
              </w:rPr>
              <w:t>-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32"/>
                <w:szCs w:val="32"/>
              </w:rPr>
              <w:t>商管菁英班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32"/>
                <w:szCs w:val="32"/>
              </w:rPr>
              <w:t>(13 Days)v2</w:t>
            </w:r>
          </w:p>
        </w:tc>
      </w:tr>
      <w:tr w:rsidR="00BF6860" w:rsidRPr="00BF6860" w:rsidTr="00E82142">
        <w:trPr>
          <w:trHeight w:val="444"/>
          <w:jc w:val="center"/>
        </w:trPr>
        <w:tc>
          <w:tcPr>
            <w:tcW w:w="711" w:type="dxa"/>
            <w:vMerge w:val="restart"/>
            <w:tcBorders>
              <w:left w:val="thinThickSmallGap" w:sz="24" w:space="0" w:color="auto"/>
            </w:tcBorders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809" w:type="dxa"/>
            <w:vMerge w:val="restart"/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天次</w:t>
            </w:r>
            <w:proofErr w:type="gramEnd"/>
          </w:p>
        </w:tc>
        <w:tc>
          <w:tcPr>
            <w:tcW w:w="9483" w:type="dxa"/>
            <w:gridSpan w:val="13"/>
            <w:tcBorders>
              <w:right w:val="thinThickSmallGap" w:sz="24" w:space="0" w:color="auto"/>
            </w:tcBorders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时间</w:t>
            </w:r>
          </w:p>
        </w:tc>
      </w:tr>
      <w:tr w:rsidR="00BF6860" w:rsidRPr="00BF6860" w:rsidTr="00E82142">
        <w:trPr>
          <w:trHeight w:val="444"/>
          <w:jc w:val="center"/>
        </w:trPr>
        <w:tc>
          <w:tcPr>
            <w:tcW w:w="711" w:type="dxa"/>
            <w:vMerge/>
            <w:tcBorders>
              <w:left w:val="thinThickSmallGap" w:sz="24" w:space="0" w:color="auto"/>
              <w:bottom w:val="single" w:sz="4" w:space="0" w:color="auto"/>
            </w:tcBorders>
            <w:shd w:val="clear" w:color="auto" w:fill="548DD4"/>
            <w:vAlign w:val="center"/>
          </w:tcPr>
          <w:p w:rsidR="00BF6860" w:rsidRPr="00BF6860" w:rsidRDefault="00BF6860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BF6860" w:rsidRDefault="00BF6860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8:00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-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8:40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9:00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-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10:40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-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12:00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-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14:00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-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15:40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-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875" w:type="dxa"/>
            <w:gridSpan w:val="2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17:00 - 18:00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18:00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-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20:00</w:t>
            </w:r>
          </w:p>
        </w:tc>
        <w:tc>
          <w:tcPr>
            <w:tcW w:w="115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548DD4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住宿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地点</w:t>
            </w:r>
          </w:p>
        </w:tc>
      </w:tr>
      <w:tr w:rsidR="00BF6860" w:rsidRPr="00BF6860" w:rsidTr="00E82142">
        <w:trPr>
          <w:trHeight w:val="742"/>
          <w:jc w:val="center"/>
        </w:trPr>
        <w:tc>
          <w:tcPr>
            <w:tcW w:w="711" w:type="dxa"/>
            <w:tcBorders>
              <w:left w:val="thinThickSmallGap" w:sz="24" w:space="0" w:color="auto"/>
            </w:tcBorders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 w:hint="eastAsia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8/13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(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0"/>
                <w:szCs w:val="20"/>
              </w:rPr>
              <w:t>一</w:t>
            </w:r>
            <w:proofErr w:type="gramEnd"/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09" w:type="dxa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09</w:t>
            </w:r>
          </w:p>
        </w:tc>
        <w:tc>
          <w:tcPr>
            <w:tcW w:w="8326" w:type="dxa"/>
            <w:gridSpan w:val="12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六福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村主题</w:t>
            </w:r>
            <w:proofErr w:type="gramEnd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游乐园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台湾最大主题乐园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157" w:type="dxa"/>
            <w:tcBorders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业勤</w:t>
            </w:r>
            <w:proofErr w:type="gramEnd"/>
          </w:p>
        </w:tc>
      </w:tr>
      <w:tr w:rsidR="00BF6860" w:rsidRPr="00BF6860" w:rsidTr="00E82142">
        <w:trPr>
          <w:trHeight w:val="696"/>
          <w:jc w:val="center"/>
        </w:trPr>
        <w:tc>
          <w:tcPr>
            <w:tcW w:w="711" w:type="dxa"/>
            <w:tcBorders>
              <w:left w:val="thinThickSmallGap" w:sz="24" w:space="0" w:color="auto"/>
            </w:tcBorders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8/14 (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二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09" w:type="dxa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7" w:type="dxa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  <w:t>早餐</w:t>
            </w:r>
          </w:p>
        </w:tc>
        <w:tc>
          <w:tcPr>
            <w:tcW w:w="2568" w:type="dxa"/>
            <w:gridSpan w:val="4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  <w:t>有趣的财务报表</w:t>
            </w:r>
          </w:p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  <w:t>分析法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6"/>
                <w:szCs w:val="26"/>
              </w:rPr>
              <w:t>-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  <w:t>郑孟玉</w:t>
            </w:r>
            <w:proofErr w:type="gramEnd"/>
          </w:p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6"/>
                <w:szCs w:val="26"/>
              </w:rPr>
              <w:t>@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  <w:t>管理学院</w:t>
            </w:r>
          </w:p>
        </w:tc>
        <w:tc>
          <w:tcPr>
            <w:tcW w:w="1071" w:type="dxa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午餐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含午休</w:t>
            </w:r>
          </w:p>
        </w:tc>
        <w:tc>
          <w:tcPr>
            <w:tcW w:w="2037" w:type="dxa"/>
            <w:gridSpan w:val="2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伤口敷料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DIY-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智能型水胶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@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产学大楼</w:t>
            </w:r>
          </w:p>
        </w:tc>
        <w:tc>
          <w:tcPr>
            <w:tcW w:w="866" w:type="dxa"/>
            <w:vAlign w:val="center"/>
          </w:tcPr>
          <w:p w:rsidR="00BF6860" w:rsidRPr="00BF6860" w:rsidRDefault="007E1604" w:rsidP="00E82142">
            <w:pPr>
              <w:spacing w:line="320" w:lineRule="exact"/>
              <w:rPr>
                <w:rFonts w:ascii="Microsoft JhengHei" w:eastAsiaTheme="minorEastAsia" w:hAnsi="Microsoft JhengHei" w:hint="eastAsia"/>
                <w:b/>
                <w:color w:val="00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晚餐</w:t>
            </w:r>
          </w:p>
        </w:tc>
        <w:tc>
          <w:tcPr>
            <w:tcW w:w="987" w:type="dxa"/>
            <w:gridSpan w:val="3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校内自由活动</w:t>
            </w:r>
          </w:p>
        </w:tc>
        <w:tc>
          <w:tcPr>
            <w:tcW w:w="1157" w:type="dxa"/>
            <w:tcBorders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000000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业勤</w:t>
            </w:r>
            <w:proofErr w:type="gramEnd"/>
          </w:p>
        </w:tc>
      </w:tr>
      <w:tr w:rsidR="00BF6860" w:rsidRPr="00BF6860" w:rsidTr="00E82142">
        <w:trPr>
          <w:trHeight w:val="696"/>
          <w:jc w:val="center"/>
        </w:trPr>
        <w:tc>
          <w:tcPr>
            <w:tcW w:w="711" w:type="dxa"/>
            <w:tcBorders>
              <w:left w:val="thinThickSmallGap" w:sz="24" w:space="0" w:color="auto"/>
            </w:tcBorders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color w:val="FF000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8/15(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0"/>
                <w:szCs w:val="20"/>
              </w:rPr>
              <w:t>三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09" w:type="dxa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797" w:type="dxa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6"/>
                <w:szCs w:val="26"/>
              </w:rPr>
              <w:t>早餐</w:t>
            </w:r>
          </w:p>
        </w:tc>
        <w:tc>
          <w:tcPr>
            <w:tcW w:w="1288" w:type="dxa"/>
            <w:gridSpan w:val="3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行车</w:t>
            </w:r>
          </w:p>
        </w:tc>
        <w:tc>
          <w:tcPr>
            <w:tcW w:w="1280" w:type="dxa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</w:rPr>
              <w:t>台湾历史文化博物馆或附近景点</w:t>
            </w:r>
          </w:p>
        </w:tc>
        <w:tc>
          <w:tcPr>
            <w:tcW w:w="3108" w:type="dxa"/>
            <w:gridSpan w:val="3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台南神农街小旅行</w:t>
            </w:r>
          </w:p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午餐自理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853" w:type="dxa"/>
            <w:gridSpan w:val="4"/>
            <w:vAlign w:val="center"/>
          </w:tcPr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台南花园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夜市</w:t>
            </w:r>
          </w:p>
          <w:p w:rsidR="00BF6860" w:rsidRPr="00BF6860" w:rsidRDefault="007E1604" w:rsidP="00E82142">
            <w:pPr>
              <w:spacing w:line="32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</w:rPr>
              <w:t>台湾最大夜市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</w:rPr>
              <w:t>)</w:t>
            </w:r>
          </w:p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晚餐自理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1157" w:type="dxa"/>
            <w:tcBorders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业勤</w:t>
            </w:r>
            <w:proofErr w:type="gramEnd"/>
          </w:p>
        </w:tc>
      </w:tr>
      <w:tr w:rsidR="00BF6860" w:rsidRPr="00BF6860" w:rsidTr="00E82142">
        <w:trPr>
          <w:trHeight w:val="696"/>
          <w:jc w:val="center"/>
        </w:trPr>
        <w:tc>
          <w:tcPr>
            <w:tcW w:w="711" w:type="dxa"/>
            <w:tcBorders>
              <w:left w:val="thinThickSmallGap" w:sz="24" w:space="0" w:color="auto"/>
            </w:tcBorders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color w:val="FF000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8/16 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0"/>
                <w:szCs w:val="20"/>
              </w:rPr>
              <w:t>四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09" w:type="dxa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797" w:type="dxa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6"/>
                <w:szCs w:val="26"/>
              </w:rPr>
              <w:t>早餐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行车</w:t>
            </w:r>
          </w:p>
        </w:tc>
        <w:tc>
          <w:tcPr>
            <w:tcW w:w="3991" w:type="dxa"/>
            <w:gridSpan w:val="5"/>
            <w:tcBorders>
              <w:right w:val="single" w:sz="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台中歌剧院及附近景点</w:t>
            </w: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悠活行</w:t>
            </w:r>
            <w:proofErr w:type="gramEnd"/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午餐自理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导师时间</w:t>
            </w:r>
          </w:p>
        </w:tc>
        <w:tc>
          <w:tcPr>
            <w:tcW w:w="963" w:type="dxa"/>
            <w:gridSpan w:val="3"/>
            <w:tcBorders>
              <w:left w:val="single" w:sz="4" w:space="0" w:color="auto"/>
            </w:tcBorders>
            <w:vAlign w:val="center"/>
          </w:tcPr>
          <w:p w:rsidR="00BF6860" w:rsidRPr="00BF6860" w:rsidRDefault="007E1604" w:rsidP="00E82142">
            <w:pPr>
              <w:spacing w:line="320" w:lineRule="exact"/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打扫卫生</w:t>
            </w:r>
            <w:r w:rsidRPr="00BF6860">
              <w:rPr>
                <w:rFonts w:ascii="Microsoft JhengHei" w:eastAsiaTheme="minorEastAsia" w:hAnsi="Microsoft JhengHei"/>
                <w:b/>
                <w:color w:val="FF0000"/>
                <w:sz w:val="28"/>
                <w:szCs w:val="28"/>
              </w:rPr>
              <w:t>/</w:t>
            </w:r>
            <w:r w:rsidRPr="00BF6860">
              <w:rPr>
                <w:rFonts w:ascii="Microsoft JhengHei" w:eastAsiaTheme="minorEastAsia" w:hAnsi="Microsoft JhengHei" w:hint="eastAsia"/>
                <w:b/>
                <w:color w:val="FF0000"/>
                <w:sz w:val="28"/>
                <w:szCs w:val="28"/>
              </w:rPr>
              <w:t>打包行李</w:t>
            </w:r>
          </w:p>
        </w:tc>
        <w:tc>
          <w:tcPr>
            <w:tcW w:w="1157" w:type="dxa"/>
            <w:tcBorders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  <w:proofErr w:type="gramStart"/>
            <w:r w:rsidRPr="00BF6860">
              <w:rPr>
                <w:rFonts w:ascii="Microsoft JhengHei" w:eastAsiaTheme="minorEastAsia" w:hAnsi="Microsoft JhengHei" w:hint="eastAsia"/>
                <w:b/>
                <w:color w:val="000000"/>
              </w:rPr>
              <w:t>业勤</w:t>
            </w:r>
            <w:proofErr w:type="gramEnd"/>
          </w:p>
        </w:tc>
      </w:tr>
      <w:tr w:rsidR="00BF6860" w:rsidRPr="00BF6860" w:rsidTr="00E82142">
        <w:trPr>
          <w:trHeight w:val="912"/>
          <w:jc w:val="center"/>
        </w:trPr>
        <w:tc>
          <w:tcPr>
            <w:tcW w:w="711" w:type="dxa"/>
            <w:tcBorders>
              <w:left w:val="thinThickSmallGap" w:sz="24" w:space="0" w:color="auto"/>
            </w:tcBorders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color w:val="00000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8/17(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0"/>
                <w:szCs w:val="20"/>
              </w:rPr>
              <w:t>五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09" w:type="dxa"/>
            <w:vAlign w:val="center"/>
          </w:tcPr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Day</w:t>
            </w:r>
          </w:p>
          <w:p w:rsidR="00BF6860" w:rsidRPr="00BF6860" w:rsidRDefault="007E1604" w:rsidP="00E82142">
            <w:pPr>
              <w:jc w:val="center"/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7" w:type="dxa"/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6"/>
                <w:szCs w:val="26"/>
              </w:rPr>
              <w:t>早餐</w:t>
            </w:r>
          </w:p>
        </w:tc>
        <w:tc>
          <w:tcPr>
            <w:tcW w:w="8686" w:type="dxa"/>
            <w:gridSpan w:val="12"/>
            <w:tcBorders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搭机离台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 xml:space="preserve"> - 15:00 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离台，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17:10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抵达，东航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 xml:space="preserve"> MU5008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，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T2</w:t>
            </w:r>
          </w:p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(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 w:val="28"/>
                <w:szCs w:val="28"/>
              </w:rPr>
              <w:t>暂定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BF6860" w:rsidRPr="00BF6860" w:rsidTr="00E82142">
        <w:trPr>
          <w:trHeight w:val="696"/>
          <w:jc w:val="center"/>
        </w:trPr>
        <w:tc>
          <w:tcPr>
            <w:tcW w:w="11003" w:type="dxa"/>
            <w:gridSpan w:val="15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F6860" w:rsidRPr="00BF6860" w:rsidRDefault="007E1604" w:rsidP="00E82142">
            <w:pPr>
              <w:spacing w:line="280" w:lineRule="exact"/>
              <w:jc w:val="center"/>
              <w:rPr>
                <w:rFonts w:ascii="Microsoft JhengHei" w:eastAsiaTheme="minorEastAsia" w:hAnsi="Microsoft JhengHei" w:hint="eastAsia"/>
                <w:b/>
                <w:color w:val="FF0000"/>
              </w:rPr>
            </w:pP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Cs w:val="20"/>
              </w:rPr>
              <w:t>第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Cs w:val="20"/>
              </w:rPr>
              <w:t>2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Cs w:val="20"/>
              </w:rPr>
              <w:t>页，共</w:t>
            </w:r>
            <w:r w:rsidRPr="00BF6860">
              <w:rPr>
                <w:rFonts w:ascii="Microsoft JhengHei" w:eastAsiaTheme="minorEastAsia" w:hAnsi="Microsoft JhengHei"/>
                <w:b/>
                <w:color w:val="000000"/>
                <w:szCs w:val="20"/>
              </w:rPr>
              <w:t>2</w:t>
            </w:r>
            <w:r w:rsidRPr="00BF6860">
              <w:rPr>
                <w:rFonts w:ascii="Microsoft JhengHei" w:eastAsiaTheme="minorEastAsia" w:hAnsi="Microsoft JhengHei" w:hint="eastAsia"/>
                <w:b/>
                <w:color w:val="000000"/>
                <w:szCs w:val="20"/>
              </w:rPr>
              <w:t>页</w:t>
            </w:r>
          </w:p>
        </w:tc>
      </w:tr>
    </w:tbl>
    <w:p w:rsidR="00BF6860" w:rsidRPr="00BF6860" w:rsidRDefault="007E1604" w:rsidP="00BF6860">
      <w:pPr>
        <w:rPr>
          <w:rFonts w:ascii="Microsoft JhengHei" w:eastAsiaTheme="minorEastAsia" w:hAnsi="Microsoft JhengHei" w:hint="eastAsia"/>
          <w:b/>
          <w:color w:val="000000"/>
          <w:sz w:val="26"/>
          <w:szCs w:val="26"/>
        </w:rPr>
      </w:pPr>
      <w:r w:rsidRPr="007E1604">
        <w:rPr>
          <w:rFonts w:ascii="Microsoft JhengHei" w:eastAsiaTheme="minorEastAsia" w:hAnsi="Microsoft JhengHei" w:hint="eastAsia"/>
          <w:b/>
          <w:color w:val="000000"/>
          <w:sz w:val="26"/>
          <w:szCs w:val="26"/>
          <w:highlight w:val="red"/>
        </w:rPr>
        <w:t>备注：因天气或是路况关系考虑出行安全，变更行程做</w:t>
      </w:r>
      <w:r w:rsidRPr="007E1604">
        <w:rPr>
          <w:rFonts w:ascii="Microsoft JhengHei" w:eastAsiaTheme="minorEastAsia" w:hAnsi="Microsoft JhengHei" w:hint="eastAsia"/>
          <w:b/>
          <w:color w:val="000000"/>
          <w:sz w:val="26"/>
          <w:szCs w:val="26"/>
          <w:highlight w:val="red"/>
        </w:rPr>
        <w:t>临时</w:t>
      </w:r>
      <w:r w:rsidRPr="007E1604">
        <w:rPr>
          <w:rFonts w:ascii="Microsoft JhengHei" w:eastAsiaTheme="minorEastAsia" w:hAnsi="Microsoft JhengHei" w:hint="eastAsia"/>
          <w:b/>
          <w:color w:val="000000"/>
          <w:sz w:val="26"/>
          <w:szCs w:val="26"/>
          <w:highlight w:val="red"/>
        </w:rPr>
        <w:t>变更。</w:t>
      </w:r>
    </w:p>
    <w:p w:rsidR="00F1762E" w:rsidRPr="00BF6860" w:rsidRDefault="00F1762E">
      <w:pPr>
        <w:rPr>
          <w:rFonts w:eastAsiaTheme="minorEastAsia"/>
        </w:rPr>
      </w:pPr>
    </w:p>
    <w:sectPr w:rsidR="00F1762E" w:rsidRPr="00BF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C2" w:rsidRDefault="009E4BC2" w:rsidP="00EC70F0">
      <w:r>
        <w:separator/>
      </w:r>
    </w:p>
  </w:endnote>
  <w:endnote w:type="continuationSeparator" w:id="0">
    <w:p w:rsidR="009E4BC2" w:rsidRDefault="009E4BC2" w:rsidP="00EC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C2" w:rsidRDefault="009E4BC2" w:rsidP="00EC70F0">
      <w:r>
        <w:separator/>
      </w:r>
    </w:p>
  </w:footnote>
  <w:footnote w:type="continuationSeparator" w:id="0">
    <w:p w:rsidR="009E4BC2" w:rsidRDefault="009E4BC2" w:rsidP="00EC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51"/>
    <w:rsid w:val="005F4BFB"/>
    <w:rsid w:val="00771751"/>
    <w:rsid w:val="007E1604"/>
    <w:rsid w:val="009E4BC2"/>
    <w:rsid w:val="00BF6860"/>
    <w:rsid w:val="00D11ACF"/>
    <w:rsid w:val="00EC70F0"/>
    <w:rsid w:val="00F1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0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0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0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0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0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0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2018-04-26T01:32:00Z</dcterms:created>
  <dcterms:modified xsi:type="dcterms:W3CDTF">2018-04-26T01:40:00Z</dcterms:modified>
</cp:coreProperties>
</file>